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D4E02" w14:textId="77777777" w:rsidR="00D65E9D" w:rsidRDefault="00A465D8">
      <w:pPr>
        <w:rPr>
          <w:u w:val="single"/>
        </w:rPr>
      </w:pPr>
      <w:r w:rsidRPr="00AC43CC">
        <w:rPr>
          <w:u w:val="single"/>
        </w:rPr>
        <w:t xml:space="preserve">Le nom de votre </w:t>
      </w:r>
      <w:proofErr w:type="spellStart"/>
      <w:r w:rsidRPr="00AC43CC">
        <w:rPr>
          <w:u w:val="single"/>
        </w:rPr>
        <w:t>LéA</w:t>
      </w:r>
      <w:proofErr w:type="spellEnd"/>
      <w:r w:rsidRPr="00AC43CC">
        <w:rPr>
          <w:u w:val="single"/>
        </w:rPr>
        <w:t> :</w:t>
      </w:r>
    </w:p>
    <w:p w14:paraId="7E334E93" w14:textId="100BA83A" w:rsidR="000C3F3B" w:rsidRPr="000C3F3B" w:rsidRDefault="004157EE">
      <w:r>
        <w:t>Madame de Staël</w:t>
      </w:r>
    </w:p>
    <w:p w14:paraId="22169AB0" w14:textId="77777777" w:rsidR="00A465D8" w:rsidRDefault="00A465D8"/>
    <w:p w14:paraId="5839245C" w14:textId="77777777" w:rsidR="00A465D8" w:rsidRDefault="00A465D8">
      <w:pPr>
        <w:rPr>
          <w:u w:val="single"/>
        </w:rPr>
      </w:pPr>
      <w:r w:rsidRPr="00AC43CC">
        <w:rPr>
          <w:u w:val="single"/>
        </w:rPr>
        <w:t xml:space="preserve">Le titre de votre proposition : </w:t>
      </w:r>
    </w:p>
    <w:p w14:paraId="2334AFC5" w14:textId="5179F126" w:rsidR="00E339B1" w:rsidRPr="00E339B1" w:rsidRDefault="00E339B1" w:rsidP="00E339B1">
      <w:pPr>
        <w:rPr>
          <w:i/>
        </w:rPr>
      </w:pPr>
      <w:r>
        <w:t xml:space="preserve">La conception dans l’usage </w:t>
      </w:r>
      <w:r w:rsidRPr="00E339B1">
        <w:t xml:space="preserve">de </w:t>
      </w:r>
      <w:r w:rsidRPr="00E339B1">
        <w:rPr>
          <w:i/>
        </w:rPr>
        <w:t>ressources numériques</w:t>
      </w:r>
      <w:r w:rsidR="0046287C">
        <w:rPr>
          <w:i/>
        </w:rPr>
        <w:t xml:space="preserve"> </w:t>
      </w:r>
      <w:r w:rsidR="0046287C" w:rsidRPr="00107789">
        <w:t>pour des interfaces tactiles</w:t>
      </w:r>
    </w:p>
    <w:p w14:paraId="3747E3F2" w14:textId="77777777" w:rsidR="00A465D8" w:rsidRDefault="00A465D8"/>
    <w:p w14:paraId="5C008A69" w14:textId="77777777" w:rsidR="00E339B1" w:rsidRDefault="00A465D8">
      <w:r w:rsidRPr="00AC43CC">
        <w:rPr>
          <w:u w:val="single"/>
        </w:rPr>
        <w:t>Le format de votre proposition </w:t>
      </w:r>
      <w:r w:rsidRPr="00AC43CC">
        <w:t xml:space="preserve">: </w:t>
      </w:r>
    </w:p>
    <w:p w14:paraId="1BCAD3A2" w14:textId="77777777" w:rsidR="00A465D8" w:rsidRDefault="00E339B1">
      <w:r>
        <w:t>P</w:t>
      </w:r>
      <w:r w:rsidR="00A465D8" w:rsidRPr="00AC43CC">
        <w:t>oster</w:t>
      </w:r>
    </w:p>
    <w:p w14:paraId="4F25C07F" w14:textId="77777777" w:rsidR="00E339B1" w:rsidRDefault="00E339B1"/>
    <w:p w14:paraId="7656AF63" w14:textId="77777777" w:rsidR="00A465D8" w:rsidRDefault="00A465D8">
      <w:pPr>
        <w:rPr>
          <w:u w:val="single"/>
        </w:rPr>
      </w:pPr>
      <w:r w:rsidRPr="00AC43CC">
        <w:rPr>
          <w:u w:val="single"/>
        </w:rPr>
        <w:t>Mots clés :</w:t>
      </w:r>
    </w:p>
    <w:p w14:paraId="76934E57" w14:textId="77777777" w:rsidR="00E339B1" w:rsidRPr="00E339B1" w:rsidRDefault="00E339B1" w:rsidP="00E339B1">
      <w:pPr>
        <w:spacing w:after="0" w:line="480" w:lineRule="auto"/>
        <w:rPr>
          <w:rFonts w:cs="Arial"/>
          <w:b/>
          <w:color w:val="000000" w:themeColor="text1"/>
        </w:rPr>
      </w:pPr>
      <w:r>
        <w:rPr>
          <w:rFonts w:cs="Arial"/>
        </w:rPr>
        <w:t>Ressources numériques, tablettes numériques, situation d’apprentissage, collège.</w:t>
      </w:r>
    </w:p>
    <w:p w14:paraId="0C3156AC" w14:textId="77777777" w:rsidR="00A465D8" w:rsidRDefault="00A465D8"/>
    <w:p w14:paraId="5BD6A9B9" w14:textId="77777777" w:rsidR="00A465D8" w:rsidRPr="00AC43CC" w:rsidRDefault="00A465D8" w:rsidP="00A465D8">
      <w:pPr>
        <w:rPr>
          <w:u w:val="single"/>
        </w:rPr>
      </w:pPr>
      <w:r w:rsidRPr="00AC43CC">
        <w:rPr>
          <w:u w:val="single"/>
        </w:rPr>
        <w:t xml:space="preserve">Thématiques IFÉ </w:t>
      </w:r>
      <w:r w:rsidRPr="00AC43CC">
        <w:t>(supprimez les thématiques ne convenant pas) </w:t>
      </w:r>
      <w:r w:rsidRPr="00AC43CC">
        <w:rPr>
          <w:u w:val="single"/>
        </w:rPr>
        <w:t>:</w:t>
      </w:r>
    </w:p>
    <w:p w14:paraId="553A029C" w14:textId="77777777" w:rsidR="00A465D8" w:rsidRDefault="00A465D8" w:rsidP="00A465D8">
      <w:r>
        <w:t>Le numérique en éducation et en formation</w:t>
      </w:r>
    </w:p>
    <w:p w14:paraId="2D8303CC" w14:textId="77777777" w:rsidR="00A465D8" w:rsidRDefault="00A465D8" w:rsidP="00A465D8">
      <w:r>
        <w:t xml:space="preserve">Les ressources pour apprendre et faire apprendre </w:t>
      </w:r>
    </w:p>
    <w:p w14:paraId="16357CE2" w14:textId="77777777" w:rsidR="00A465D8" w:rsidRDefault="00A465D8"/>
    <w:p w14:paraId="1D04A06D" w14:textId="77777777" w:rsidR="00A465D8" w:rsidRDefault="00AC43CC">
      <w:pPr>
        <w:rPr>
          <w:u w:val="single"/>
        </w:rPr>
      </w:pPr>
      <w:r>
        <w:rPr>
          <w:u w:val="single"/>
        </w:rPr>
        <w:t xml:space="preserve">Texte : </w:t>
      </w:r>
      <w:r w:rsidR="00A465D8" w:rsidRPr="00AC43CC">
        <w:t>(3000 signes, espaces compris) :</w:t>
      </w:r>
      <w:r w:rsidR="00A465D8" w:rsidRPr="00AC43CC">
        <w:rPr>
          <w:u w:val="single"/>
        </w:rPr>
        <w:t xml:space="preserve"> </w:t>
      </w:r>
    </w:p>
    <w:p w14:paraId="558B4386" w14:textId="77777777" w:rsidR="00B06BEA" w:rsidRPr="00DF07AE" w:rsidRDefault="00B06BEA" w:rsidP="00B06BEA">
      <w:r w:rsidRPr="00DF07AE">
        <w:t>La recherche que nous menons s’inscrit dans le projet Tactiléo, (projet e. Education, Financement d’Avenir). Ce projet vise à explorer les opportunités offertes par les interfaces tactiles du point de vue des pratiques d’enseignement. Il s’agit de définir l’espace de la classe comme un environnement nouveau, enrichi par les potentialités du tactile, et de favoriser le développement de la capacité des enseignants à créer de nouvelles ressources multimédia. La probléma</w:t>
      </w:r>
      <w:r>
        <w:t>tique de notre travail de thèse</w:t>
      </w:r>
      <w:r w:rsidRPr="00DF07AE">
        <w:t xml:space="preserve"> porte sur les propriétés des </w:t>
      </w:r>
      <w:r w:rsidRPr="008A2F23">
        <w:rPr>
          <w:i/>
        </w:rPr>
        <w:t>ressources numériques</w:t>
      </w:r>
      <w:r w:rsidRPr="00DF07AE">
        <w:t xml:space="preserve"> mobilisées avec les tablettes tactiles, ressources qui soient susceptibles de favoriser l’enseignement-apprentissage. </w:t>
      </w:r>
    </w:p>
    <w:p w14:paraId="5AAA41EC" w14:textId="2B236D88" w:rsidR="00B06BEA" w:rsidRPr="00DF07AE" w:rsidRDefault="00B06BEA" w:rsidP="00B06BEA">
      <w:r w:rsidRPr="00DF07AE">
        <w:t xml:space="preserve">Nous partons de l’hypothèse que quand les enseignants concepteurs conçoivent les ressources numériques, ils prescrivent l’usage </w:t>
      </w:r>
      <w:r w:rsidR="0046287C">
        <w:t xml:space="preserve">par les élèves </w:t>
      </w:r>
      <w:r w:rsidRPr="00DF07AE">
        <w:t xml:space="preserve">de la tablette tactile et des ressources, </w:t>
      </w:r>
      <w:r w:rsidR="0046287C">
        <w:t>mais</w:t>
      </w:r>
      <w:r w:rsidR="0046287C" w:rsidRPr="00DF07AE">
        <w:t xml:space="preserve"> </w:t>
      </w:r>
      <w:r w:rsidRPr="00DF07AE">
        <w:t xml:space="preserve">que l’usage que les élèves feront de cet artefact (tablette + ressources) n’est pas nécessairement l’usage prévu par les enseignants. C’est pour </w:t>
      </w:r>
      <w:r w:rsidR="0046287C">
        <w:t>cela</w:t>
      </w:r>
      <w:r w:rsidR="0046287C" w:rsidRPr="00DF07AE">
        <w:t xml:space="preserve"> </w:t>
      </w:r>
      <w:r w:rsidRPr="00DF07AE">
        <w:t>que nous sommes intéressés à comparer l’usage de la tablette prescrit par les enseignants dans la conception de la ressource, avec l’usage réel qu</w:t>
      </w:r>
      <w:r w:rsidR="0046287C">
        <w:t>e</w:t>
      </w:r>
      <w:r w:rsidRPr="00DF07AE">
        <w:t xml:space="preserve"> font les élèves des ressources dans la situation d’apprentissage.</w:t>
      </w:r>
      <w:r w:rsidR="00B905EA" w:rsidRPr="00B905EA">
        <w:t xml:space="preserve"> </w:t>
      </w:r>
    </w:p>
    <w:p w14:paraId="50AFD732" w14:textId="7C0BFB00" w:rsidR="00B06BEA" w:rsidRPr="00DF07AE" w:rsidRDefault="00B06BEA" w:rsidP="00B06BEA">
      <w:r>
        <w:t>En conséquence nous nous posons deux questions :</w:t>
      </w:r>
      <w:r w:rsidR="00045504">
        <w:t xml:space="preserve"> </w:t>
      </w:r>
      <w:r w:rsidR="00107789">
        <w:t>Comment les enseignants mobilisent-ils les propriétés et les restrictions de la tablettes pour structurer l’activité des élèves et concevoir les ressources ? </w:t>
      </w:r>
      <w:r w:rsidR="00107789" w:rsidDel="00107789">
        <w:t xml:space="preserve"> </w:t>
      </w:r>
      <w:r>
        <w:t xml:space="preserve">Comment les élèves </w:t>
      </w:r>
      <w:r w:rsidR="0046287C">
        <w:t>s’</w:t>
      </w:r>
      <w:r w:rsidRPr="00DF07AE">
        <w:t>appropri</w:t>
      </w:r>
      <w:r w:rsidR="0046287C">
        <w:t>ent-ils</w:t>
      </w:r>
      <w:r w:rsidRPr="00DF07AE">
        <w:t xml:space="preserve"> </w:t>
      </w:r>
      <w:r w:rsidR="0046287C">
        <w:t>l</w:t>
      </w:r>
      <w:r w:rsidRPr="00DF07AE">
        <w:t>es ressources conçues</w:t>
      </w:r>
      <w:r>
        <w:t xml:space="preserve"> par les enseignants</w:t>
      </w:r>
      <w:r w:rsidRPr="00DF07AE">
        <w:t xml:space="preserve">, quand  ils </w:t>
      </w:r>
      <w:r w:rsidR="0046287C">
        <w:t>sont</w:t>
      </w:r>
      <w:r w:rsidRPr="00DF07AE">
        <w:t xml:space="preserve"> en situation d’apprentissage dans le milieu d</w:t>
      </w:r>
      <w:r>
        <w:t xml:space="preserve">idactique </w:t>
      </w:r>
      <w:r w:rsidRPr="00DF07AE">
        <w:t>?</w:t>
      </w:r>
      <w:r w:rsidR="00B905EA">
        <w:t xml:space="preserve"> L’appropriation des ressources est abordée dans la perspective de la</w:t>
      </w:r>
      <w:r w:rsidR="00B905EA" w:rsidRPr="00291C4A">
        <w:rPr>
          <w:i/>
        </w:rPr>
        <w:t xml:space="preserve"> dévolution</w:t>
      </w:r>
      <w:r w:rsidR="00B905EA">
        <w:t xml:space="preserve"> de Brousseau (1997)</w:t>
      </w:r>
    </w:p>
    <w:p w14:paraId="04DF788D" w14:textId="3814D15D" w:rsidR="00B06BEA" w:rsidRPr="00DF07AE" w:rsidRDefault="00B06BEA" w:rsidP="00B06BEA">
      <w:r>
        <w:t xml:space="preserve">Nous </w:t>
      </w:r>
      <w:r w:rsidR="0046287C">
        <w:t xml:space="preserve">abordons </w:t>
      </w:r>
      <w:r>
        <w:t xml:space="preserve">cette problématique nous appuyant sur une </w:t>
      </w:r>
      <w:r w:rsidRPr="00DF07AE">
        <w:t xml:space="preserve">méthodologie </w:t>
      </w:r>
      <w:r>
        <w:t xml:space="preserve">de type </w:t>
      </w:r>
      <w:r w:rsidRPr="00DF07AE">
        <w:t>Design-</w:t>
      </w:r>
      <w:proofErr w:type="spellStart"/>
      <w:r w:rsidRPr="00EF46EB">
        <w:t>Based</w:t>
      </w:r>
      <w:proofErr w:type="spellEnd"/>
      <w:r w:rsidRPr="00EF46EB">
        <w:t xml:space="preserve"> </w:t>
      </w:r>
      <w:proofErr w:type="spellStart"/>
      <w:r w:rsidRPr="00EF46EB">
        <w:t>Research</w:t>
      </w:r>
      <w:proofErr w:type="spellEnd"/>
      <w:r w:rsidRPr="00DF07AE">
        <w:t xml:space="preserve"> (Wang et Hannafin, 2005) </w:t>
      </w:r>
      <w:r>
        <w:t xml:space="preserve">pour </w:t>
      </w:r>
      <w:r w:rsidRPr="00DF07AE">
        <w:t>conduire nos travaux en conditions écologiques (parce que nous regardons des situations  d’apprentissage en classe et non en laboratoire)</w:t>
      </w:r>
      <w:r w:rsidR="0046287C">
        <w:t>,</w:t>
      </w:r>
      <w:r w:rsidRPr="00DF07AE">
        <w:t xml:space="preserve"> collaboratives (parce que la rec</w:t>
      </w:r>
      <w:r>
        <w:t xml:space="preserve">herche consiste à accompagner les </w:t>
      </w:r>
      <w:r w:rsidRPr="00DF07AE">
        <w:t>enseignant</w:t>
      </w:r>
      <w:r>
        <w:t>s</w:t>
      </w:r>
      <w:r w:rsidRPr="00DF07AE">
        <w:t xml:space="preserve"> impliqué</w:t>
      </w:r>
      <w:r>
        <w:t>s</w:t>
      </w:r>
      <w:r w:rsidRPr="00DF07AE">
        <w:t xml:space="preserve"> dans la conception) et itératives (parce que nous alternons conception</w:t>
      </w:r>
      <w:r w:rsidR="0046287C">
        <w:t xml:space="preserve"> et analyse</w:t>
      </w:r>
      <w:r w:rsidRPr="00DF07AE">
        <w:t xml:space="preserve"> à de façon récurrente).</w:t>
      </w:r>
      <w:r>
        <w:t xml:space="preserve"> Nous</w:t>
      </w:r>
      <w:r w:rsidR="0046287C">
        <w:t xml:space="preserve"> réalisons</w:t>
      </w:r>
      <w:r>
        <w:t xml:space="preserve"> </w:t>
      </w:r>
      <w:r w:rsidR="0046287C">
        <w:t>l’analyse à priori d</w:t>
      </w:r>
      <w:r>
        <w:t>es séquences conçues par les enseignant (ingénierie didactique)</w:t>
      </w:r>
      <w:r w:rsidR="00B905EA">
        <w:t>, étudions</w:t>
      </w:r>
      <w:r>
        <w:t xml:space="preserve"> les situations d’apprentissage des élèves documentés avec la vidéo, et </w:t>
      </w:r>
      <w:r w:rsidR="00B905EA">
        <w:t xml:space="preserve">abordons </w:t>
      </w:r>
      <w:r>
        <w:t>les représentations des enseignant et des élèves à partir d</w:t>
      </w:r>
      <w:r w:rsidR="00B905EA">
        <w:t>’</w:t>
      </w:r>
      <w:r>
        <w:t xml:space="preserve">entretiens et de focus groups. </w:t>
      </w:r>
    </w:p>
    <w:p w14:paraId="0C207578" w14:textId="2E46F6D7" w:rsidR="00A465D8" w:rsidRDefault="00B905EA">
      <w:r>
        <w:t>Notre</w:t>
      </w:r>
      <w:r w:rsidR="00B06BEA">
        <w:t xml:space="preserve"> recherche vise </w:t>
      </w:r>
      <w:r>
        <w:t xml:space="preserve">également </w:t>
      </w:r>
      <w:r w:rsidR="00B06BEA">
        <w:t xml:space="preserve">à construire une méthodologie </w:t>
      </w:r>
      <w:r w:rsidR="00B06BEA" w:rsidRPr="00DF07AE">
        <w:t>permet</w:t>
      </w:r>
      <w:r w:rsidR="00B06BEA">
        <w:t>tant</w:t>
      </w:r>
      <w:r w:rsidR="00B06BEA" w:rsidRPr="00DF07AE">
        <w:t xml:space="preserve"> l’analyse des usages des </w:t>
      </w:r>
      <w:r w:rsidR="00B06BEA" w:rsidRPr="008C7E79">
        <w:rPr>
          <w:i/>
        </w:rPr>
        <w:t>ressources numériques</w:t>
      </w:r>
      <w:r w:rsidR="00B06BEA" w:rsidRPr="00DF07AE">
        <w:t xml:space="preserve"> par les élèves à travers le recueil a</w:t>
      </w:r>
      <w:r w:rsidR="00B06BEA">
        <w:t xml:space="preserve">utomatique de traces </w:t>
      </w:r>
      <w:r w:rsidR="00B06BEA">
        <w:lastRenderedPageBreak/>
        <w:t>numériques</w:t>
      </w:r>
      <w:r>
        <w:t>,</w:t>
      </w:r>
      <w:r w:rsidR="00B06BEA">
        <w:t xml:space="preserve"> </w:t>
      </w:r>
      <w:r>
        <w:t>p</w:t>
      </w:r>
      <w:r w:rsidR="00B06BEA" w:rsidRPr="00DF07AE">
        <w:t xml:space="preserve">our nourrir la conception itérative des </w:t>
      </w:r>
      <w:r w:rsidR="00B06BEA" w:rsidRPr="008C7E79">
        <w:rPr>
          <w:i/>
        </w:rPr>
        <w:t>ressources numériques</w:t>
      </w:r>
      <w:r w:rsidR="00B06BEA" w:rsidRPr="00DF07AE">
        <w:t xml:space="preserve"> par les enseignants concepteurs du projet </w:t>
      </w:r>
      <w:proofErr w:type="spellStart"/>
      <w:r w:rsidRPr="00DF07AE">
        <w:t>T</w:t>
      </w:r>
      <w:r>
        <w:t>@</w:t>
      </w:r>
      <w:r w:rsidRPr="00DF07AE">
        <w:t>ctiléo</w:t>
      </w:r>
      <w:proofErr w:type="spellEnd"/>
      <w:r w:rsidR="00B06BEA">
        <w:t>, à travers un processus de conception dans l’usage (Rabardel, 1995).</w:t>
      </w:r>
      <w:r w:rsidR="00B06BEA" w:rsidRPr="00DF07AE">
        <w:t xml:space="preserve"> </w:t>
      </w:r>
      <w:bookmarkStart w:id="0" w:name="_GoBack"/>
      <w:bookmarkEnd w:id="0"/>
    </w:p>
    <w:p w14:paraId="54473191" w14:textId="77777777" w:rsidR="00A465D8" w:rsidRDefault="00A465D8"/>
    <w:p w14:paraId="4A4571A0" w14:textId="77777777" w:rsidR="00A465D8" w:rsidRDefault="00A465D8"/>
    <w:p w14:paraId="6524DAD1" w14:textId="77777777" w:rsidR="00A465D8" w:rsidRPr="00AC43CC" w:rsidRDefault="00A465D8">
      <w:pPr>
        <w:rPr>
          <w:u w:val="single"/>
        </w:rPr>
      </w:pPr>
      <w:r w:rsidRPr="00AC43CC">
        <w:rPr>
          <w:u w:val="single"/>
        </w:rPr>
        <w:t>Bibliographie</w:t>
      </w:r>
      <w:r w:rsidR="00AC43CC" w:rsidRPr="00AC43CC">
        <w:t xml:space="preserve"> (si nécessaire) : voici le format à respecter.</w:t>
      </w:r>
    </w:p>
    <w:p w14:paraId="1C9D500E" w14:textId="77777777" w:rsidR="00822337" w:rsidRDefault="00B06BEA" w:rsidP="00822337">
      <w:pPr>
        <w:rPr>
          <w:rFonts w:cs="Arial"/>
        </w:rPr>
      </w:pPr>
      <w:r>
        <w:t>Rabardel Pierre</w:t>
      </w:r>
      <w:r w:rsidR="00A465D8" w:rsidRPr="00E55D31">
        <w:t xml:space="preserve">, </w:t>
      </w:r>
      <w:r>
        <w:t>1995</w:t>
      </w:r>
      <w:r w:rsidR="00A465D8" w:rsidRPr="00B06BEA">
        <w:t xml:space="preserve">, </w:t>
      </w:r>
      <w:r w:rsidRPr="00B06BEA">
        <w:t>Les hommes et les technologies,</w:t>
      </w:r>
      <w:r>
        <w:t xml:space="preserve"> Paris,</w:t>
      </w:r>
      <w:r w:rsidRPr="0043236A">
        <w:t xml:space="preserve"> Armand Colin. </w:t>
      </w:r>
      <w:r w:rsidRPr="0096600C">
        <w:rPr>
          <w:rFonts w:cs="Arial"/>
        </w:rPr>
        <w:t xml:space="preserve"> </w:t>
      </w:r>
    </w:p>
    <w:p w14:paraId="5E21FE82" w14:textId="77777777" w:rsidR="003500CA" w:rsidRPr="00EF46EB" w:rsidRDefault="003500CA" w:rsidP="003500CA">
      <w:pPr>
        <w:rPr>
          <w:rFonts w:cs="Arial"/>
        </w:rPr>
      </w:pPr>
    </w:p>
    <w:p w14:paraId="553A00FE" w14:textId="77777777" w:rsidR="003500CA" w:rsidRPr="00EF46EB" w:rsidRDefault="00B06BEA" w:rsidP="003500CA">
      <w:pPr>
        <w:rPr>
          <w:rStyle w:val="st"/>
          <w:rFonts w:eastAsia="Times New Roman" w:cs="Arial"/>
          <w:lang w:val="en-US"/>
        </w:rPr>
      </w:pPr>
      <w:r w:rsidRPr="00822337">
        <w:rPr>
          <w:rFonts w:cs="Arial"/>
          <w:lang w:val="en-US"/>
        </w:rPr>
        <w:t>Brousseau,</w:t>
      </w:r>
      <w:r w:rsidR="00A465D8" w:rsidRPr="00822337">
        <w:rPr>
          <w:rFonts w:cs="Arial"/>
          <w:lang w:val="en-US"/>
        </w:rPr>
        <w:t xml:space="preserve"> </w:t>
      </w:r>
      <w:r w:rsidRPr="00822337">
        <w:rPr>
          <w:rFonts w:cs="Arial"/>
          <w:lang w:val="en-US"/>
        </w:rPr>
        <w:t>Guy</w:t>
      </w:r>
      <w:r w:rsidR="00A465D8" w:rsidRPr="00822337">
        <w:rPr>
          <w:rFonts w:cs="Arial"/>
          <w:lang w:val="en-US"/>
        </w:rPr>
        <w:t xml:space="preserve">, </w:t>
      </w:r>
      <w:r w:rsidRPr="00822337">
        <w:rPr>
          <w:rFonts w:cs="Arial"/>
          <w:lang w:val="en-US"/>
        </w:rPr>
        <w:t>1997,</w:t>
      </w:r>
      <w:r w:rsidR="00A465D8" w:rsidRPr="00822337">
        <w:rPr>
          <w:rFonts w:cs="Arial"/>
          <w:lang w:val="en-US"/>
        </w:rPr>
        <w:t xml:space="preserve"> </w:t>
      </w:r>
      <w:r w:rsidRPr="00822337">
        <w:rPr>
          <w:rFonts w:cs="Arial"/>
          <w:lang w:val="en-GB"/>
        </w:rPr>
        <w:t>T</w:t>
      </w:r>
      <w:r w:rsidRPr="00822337">
        <w:rPr>
          <w:rFonts w:eastAsia="Times New Roman" w:cs="Arial"/>
          <w:lang w:val="en-GB"/>
        </w:rPr>
        <w:t xml:space="preserve">heory of Didactical Situations in Mathematics, </w:t>
      </w:r>
      <w:r w:rsidR="00F7294D" w:rsidRPr="00822337">
        <w:rPr>
          <w:rFonts w:eastAsia="Times New Roman" w:cs="Arial"/>
          <w:lang w:val="en-GB"/>
        </w:rPr>
        <w:t xml:space="preserve">Paris, </w:t>
      </w:r>
      <w:r w:rsidR="00F7294D" w:rsidRPr="00EF46EB">
        <w:rPr>
          <w:rStyle w:val="st"/>
          <w:rFonts w:eastAsia="Times New Roman" w:cs="Arial"/>
          <w:lang w:val="en-US"/>
        </w:rPr>
        <w:t>Springer.</w:t>
      </w:r>
    </w:p>
    <w:p w14:paraId="592D9E10" w14:textId="77777777" w:rsidR="003500CA" w:rsidRDefault="003500CA" w:rsidP="003500CA">
      <w:pPr>
        <w:rPr>
          <w:lang w:val="en-GB"/>
        </w:rPr>
      </w:pPr>
    </w:p>
    <w:p w14:paraId="6B907529" w14:textId="0CF4FBDF" w:rsidR="003500CA" w:rsidRPr="003500CA" w:rsidRDefault="00FE70E1" w:rsidP="003500CA">
      <w:pPr>
        <w:rPr>
          <w:rFonts w:eastAsia="Times New Roman" w:cs="Times New Roman"/>
          <w:lang w:val="en-GB"/>
        </w:rPr>
      </w:pPr>
      <w:r w:rsidRPr="003500CA">
        <w:rPr>
          <w:lang w:val="en-GB"/>
        </w:rPr>
        <w:t xml:space="preserve">Wang </w:t>
      </w:r>
      <w:r w:rsidR="002C6A83" w:rsidRPr="003500CA">
        <w:rPr>
          <w:lang w:val="en-GB"/>
        </w:rPr>
        <w:t xml:space="preserve">Feng </w:t>
      </w:r>
      <w:r w:rsidR="003500CA">
        <w:rPr>
          <w:lang w:val="en-GB"/>
        </w:rPr>
        <w:t>and</w:t>
      </w:r>
      <w:r w:rsidRPr="003500CA">
        <w:rPr>
          <w:lang w:val="en-GB"/>
        </w:rPr>
        <w:t xml:space="preserve"> Hannafin</w:t>
      </w:r>
      <w:r w:rsidR="002C6A83" w:rsidRPr="003500CA">
        <w:rPr>
          <w:lang w:val="en-GB"/>
        </w:rPr>
        <w:t xml:space="preserve"> Michael</w:t>
      </w:r>
      <w:r w:rsidRPr="003500CA">
        <w:rPr>
          <w:lang w:val="en-GB"/>
        </w:rPr>
        <w:t xml:space="preserve">, </w:t>
      </w:r>
      <w:r w:rsidR="002C6A83" w:rsidRPr="003500CA">
        <w:rPr>
          <w:rFonts w:cs="Arial"/>
          <w:lang w:val="en-GB"/>
        </w:rPr>
        <w:t>2005</w:t>
      </w:r>
      <w:r w:rsidRPr="003500CA">
        <w:rPr>
          <w:rFonts w:cs="Arial"/>
          <w:lang w:val="en-GB"/>
        </w:rPr>
        <w:t xml:space="preserve">, </w:t>
      </w:r>
      <w:r w:rsidRPr="003500CA">
        <w:rPr>
          <w:rFonts w:eastAsia="Times New Roman" w:cs="Times New Roman"/>
          <w:lang w:val="en-GB"/>
        </w:rPr>
        <w:t>Design-based r</w:t>
      </w:r>
      <w:r w:rsidR="003500CA">
        <w:rPr>
          <w:rFonts w:eastAsia="Times New Roman" w:cs="Times New Roman"/>
          <w:lang w:val="en-GB"/>
        </w:rPr>
        <w:t xml:space="preserve">esearch and technology </w:t>
      </w:r>
      <w:r w:rsidR="003500CA" w:rsidRPr="003500CA">
        <w:rPr>
          <w:rFonts w:eastAsia="Times New Roman" w:cs="Times New Roman"/>
          <w:lang w:val="en-GB"/>
        </w:rPr>
        <w:t>enhanced</w:t>
      </w:r>
      <w:r w:rsidR="003500CA">
        <w:rPr>
          <w:rFonts w:eastAsia="Times New Roman" w:cs="Times New Roman"/>
          <w:lang w:val="en-GB"/>
        </w:rPr>
        <w:t xml:space="preserve"> </w:t>
      </w:r>
      <w:r w:rsidRPr="003500CA">
        <w:rPr>
          <w:rFonts w:eastAsia="Times New Roman" w:cs="Times New Roman"/>
          <w:lang w:val="en-GB"/>
        </w:rPr>
        <w:t>learning environments</w:t>
      </w:r>
      <w:r w:rsidR="002C6A83" w:rsidRPr="003500CA">
        <w:rPr>
          <w:rFonts w:eastAsia="Times New Roman" w:cs="Times New Roman"/>
          <w:lang w:val="en-GB"/>
        </w:rPr>
        <w:t xml:space="preserve">, </w:t>
      </w:r>
      <w:r w:rsidR="003500CA" w:rsidRPr="003500CA">
        <w:rPr>
          <w:rFonts w:cs="Arial"/>
          <w:lang w:val="en-GB"/>
        </w:rPr>
        <w:t xml:space="preserve">Educational Technology Research and Development. </w:t>
      </w:r>
      <w:r w:rsidR="003500CA" w:rsidRPr="003500CA">
        <w:rPr>
          <w:rFonts w:cs="Arial"/>
          <w:iCs/>
          <w:lang w:val="en-GB"/>
        </w:rPr>
        <w:t>Educational</w:t>
      </w:r>
      <w:r w:rsidR="003500CA">
        <w:rPr>
          <w:rFonts w:eastAsia="Times New Roman" w:cs="Times New Roman"/>
          <w:lang w:val="en-GB"/>
        </w:rPr>
        <w:t xml:space="preserve"> </w:t>
      </w:r>
      <w:r w:rsidR="003500CA" w:rsidRPr="003500CA">
        <w:rPr>
          <w:rFonts w:cs="Arial"/>
          <w:iCs/>
          <w:lang w:val="en-GB"/>
        </w:rPr>
        <w:t>Technology Research and Development, 53</w:t>
      </w:r>
      <w:r w:rsidR="003500CA" w:rsidRPr="003500CA">
        <w:rPr>
          <w:rFonts w:cs="Arial"/>
          <w:lang w:val="en-GB"/>
        </w:rPr>
        <w:t xml:space="preserve">(4), 5-23. </w:t>
      </w:r>
    </w:p>
    <w:p w14:paraId="03D62F59" w14:textId="721D5D48" w:rsidR="00A465D8" w:rsidRPr="003500CA" w:rsidRDefault="00A465D8">
      <w:pPr>
        <w:rPr>
          <w:lang w:val="en-GB"/>
        </w:rPr>
      </w:pPr>
    </w:p>
    <w:sectPr w:rsidR="00A465D8" w:rsidRPr="003500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D8"/>
    <w:rsid w:val="00045504"/>
    <w:rsid w:val="000C3F3B"/>
    <w:rsid w:val="00107789"/>
    <w:rsid w:val="00277DCE"/>
    <w:rsid w:val="002C6A83"/>
    <w:rsid w:val="003500CA"/>
    <w:rsid w:val="004157EE"/>
    <w:rsid w:val="0046287C"/>
    <w:rsid w:val="00822337"/>
    <w:rsid w:val="008A2F23"/>
    <w:rsid w:val="00A465D8"/>
    <w:rsid w:val="00A81C1E"/>
    <w:rsid w:val="00AC43CC"/>
    <w:rsid w:val="00B06BEA"/>
    <w:rsid w:val="00B905EA"/>
    <w:rsid w:val="00D65E9D"/>
    <w:rsid w:val="00E339B1"/>
    <w:rsid w:val="00EF46EB"/>
    <w:rsid w:val="00F7294D"/>
    <w:rsid w:val="00FE70E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DD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1E"/>
    <w:pPr>
      <w:spacing w:after="60" w:line="240" w:lineRule="auto"/>
      <w:ind w:firstLine="284"/>
      <w:jc w:val="both"/>
    </w:pPr>
    <w:rPr>
      <w:rFonts w:ascii="Arial" w:eastAsiaTheme="minorEastAsia" w:hAnsi="Arial"/>
    </w:rPr>
  </w:style>
  <w:style w:type="paragraph" w:styleId="Titre1">
    <w:name w:val="heading 1"/>
    <w:basedOn w:val="Normal"/>
    <w:link w:val="Titre1Car"/>
    <w:uiPriority w:val="9"/>
    <w:qFormat/>
    <w:rsid w:val="00B06BEA"/>
    <w:pPr>
      <w:spacing w:before="100" w:beforeAutospacing="1" w:after="100" w:afterAutospacing="1"/>
      <w:ind w:firstLine="0"/>
      <w:jc w:val="left"/>
      <w:outlineLvl w:val="0"/>
    </w:pPr>
    <w:rPr>
      <w:rFonts w:ascii="Times" w:eastAsiaTheme="minorHAnsi" w:hAnsi="Times"/>
      <w:b/>
      <w:bCs/>
      <w:kern w:val="36"/>
      <w:sz w:val="48"/>
      <w:szCs w:val="4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biblio">
    <w:name w:val="adbiblio"/>
    <w:rsid w:val="00A465D8"/>
    <w:pPr>
      <w:spacing w:after="0" w:line="240" w:lineRule="auto"/>
      <w:ind w:left="567" w:hanging="567"/>
    </w:pPr>
    <w:rPr>
      <w:rFonts w:ascii="Times New Roman" w:eastAsia="Times New Roman" w:hAnsi="Times New Roman" w:cs="Times-Roman"/>
      <w:sz w:val="24"/>
      <w:szCs w:val="24"/>
      <w:lang w:eastAsia="fr-FR" w:bidi="fr-FR"/>
    </w:rPr>
  </w:style>
  <w:style w:type="character" w:customStyle="1" w:styleId="Titre1Car">
    <w:name w:val="Titre 1 Car"/>
    <w:basedOn w:val="Policepardfaut"/>
    <w:link w:val="Titre1"/>
    <w:uiPriority w:val="9"/>
    <w:rsid w:val="00B06BEA"/>
    <w:rPr>
      <w:rFonts w:ascii="Times" w:hAnsi="Times"/>
      <w:b/>
      <w:bCs/>
      <w:kern w:val="36"/>
      <w:sz w:val="48"/>
      <w:szCs w:val="48"/>
      <w:lang w:val="es-ES_tradnl"/>
    </w:rPr>
  </w:style>
  <w:style w:type="character" w:customStyle="1" w:styleId="fn">
    <w:name w:val="fn"/>
    <w:basedOn w:val="Policepardfaut"/>
    <w:rsid w:val="00B06BEA"/>
  </w:style>
  <w:style w:type="character" w:customStyle="1" w:styleId="st">
    <w:name w:val="st"/>
    <w:basedOn w:val="Policepardfaut"/>
    <w:rsid w:val="00F7294D"/>
  </w:style>
  <w:style w:type="character" w:styleId="lev">
    <w:name w:val="Strong"/>
    <w:basedOn w:val="Policepardfaut"/>
    <w:uiPriority w:val="22"/>
    <w:qFormat/>
    <w:rsid w:val="00FE70E1"/>
    <w:rPr>
      <w:b/>
      <w:bCs/>
    </w:rPr>
  </w:style>
  <w:style w:type="character" w:styleId="Accentuation">
    <w:name w:val="Emphasis"/>
    <w:basedOn w:val="Policepardfaut"/>
    <w:uiPriority w:val="20"/>
    <w:qFormat/>
    <w:rsid w:val="00FE70E1"/>
    <w:rPr>
      <w:i/>
      <w:iCs/>
    </w:rPr>
  </w:style>
  <w:style w:type="paragraph" w:styleId="Textedebulles">
    <w:name w:val="Balloon Text"/>
    <w:basedOn w:val="Normal"/>
    <w:link w:val="TextedebullesCar"/>
    <w:uiPriority w:val="99"/>
    <w:semiHidden/>
    <w:unhideWhenUsed/>
    <w:rsid w:val="0046287C"/>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87C"/>
    <w:rPr>
      <w:rFonts w:ascii="Tahoma" w:eastAsiaTheme="minorEastAsia" w:hAnsi="Tahoma" w:cs="Tahoma"/>
      <w:sz w:val="16"/>
      <w:szCs w:val="16"/>
    </w:rPr>
  </w:style>
  <w:style w:type="character" w:styleId="Marquedecommentaire">
    <w:name w:val="annotation reference"/>
    <w:basedOn w:val="Policepardfaut"/>
    <w:uiPriority w:val="99"/>
    <w:semiHidden/>
    <w:unhideWhenUsed/>
    <w:rsid w:val="0046287C"/>
    <w:rPr>
      <w:sz w:val="16"/>
      <w:szCs w:val="16"/>
    </w:rPr>
  </w:style>
  <w:style w:type="paragraph" w:styleId="Commentaire">
    <w:name w:val="annotation text"/>
    <w:basedOn w:val="Normal"/>
    <w:link w:val="CommentaireCar"/>
    <w:uiPriority w:val="99"/>
    <w:semiHidden/>
    <w:unhideWhenUsed/>
    <w:rsid w:val="0046287C"/>
    <w:rPr>
      <w:sz w:val="20"/>
      <w:szCs w:val="20"/>
    </w:rPr>
  </w:style>
  <w:style w:type="character" w:customStyle="1" w:styleId="CommentaireCar">
    <w:name w:val="Commentaire Car"/>
    <w:basedOn w:val="Policepardfaut"/>
    <w:link w:val="Commentaire"/>
    <w:uiPriority w:val="99"/>
    <w:semiHidden/>
    <w:rsid w:val="0046287C"/>
    <w:rPr>
      <w:rFonts w:ascii="Arial" w:eastAsiaTheme="minorEastAsia" w:hAnsi="Arial"/>
      <w:sz w:val="20"/>
      <w:szCs w:val="20"/>
    </w:rPr>
  </w:style>
  <w:style w:type="paragraph" w:styleId="Objetducommentaire">
    <w:name w:val="annotation subject"/>
    <w:basedOn w:val="Commentaire"/>
    <w:next w:val="Commentaire"/>
    <w:link w:val="ObjetducommentaireCar"/>
    <w:uiPriority w:val="99"/>
    <w:semiHidden/>
    <w:unhideWhenUsed/>
    <w:rsid w:val="0046287C"/>
    <w:rPr>
      <w:b/>
      <w:bCs/>
    </w:rPr>
  </w:style>
  <w:style w:type="character" w:customStyle="1" w:styleId="ObjetducommentaireCar">
    <w:name w:val="Objet du commentaire Car"/>
    <w:basedOn w:val="CommentaireCar"/>
    <w:link w:val="Objetducommentaire"/>
    <w:uiPriority w:val="99"/>
    <w:semiHidden/>
    <w:rsid w:val="0046287C"/>
    <w:rPr>
      <w:rFonts w:ascii="Arial" w:eastAsiaTheme="minorEastAsia"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1E"/>
    <w:pPr>
      <w:spacing w:after="60" w:line="240" w:lineRule="auto"/>
      <w:ind w:firstLine="284"/>
      <w:jc w:val="both"/>
    </w:pPr>
    <w:rPr>
      <w:rFonts w:ascii="Arial" w:eastAsiaTheme="minorEastAsia" w:hAnsi="Arial"/>
    </w:rPr>
  </w:style>
  <w:style w:type="paragraph" w:styleId="Titre1">
    <w:name w:val="heading 1"/>
    <w:basedOn w:val="Normal"/>
    <w:link w:val="Titre1Car"/>
    <w:uiPriority w:val="9"/>
    <w:qFormat/>
    <w:rsid w:val="00B06BEA"/>
    <w:pPr>
      <w:spacing w:before="100" w:beforeAutospacing="1" w:after="100" w:afterAutospacing="1"/>
      <w:ind w:firstLine="0"/>
      <w:jc w:val="left"/>
      <w:outlineLvl w:val="0"/>
    </w:pPr>
    <w:rPr>
      <w:rFonts w:ascii="Times" w:eastAsiaTheme="minorHAnsi" w:hAnsi="Times"/>
      <w:b/>
      <w:bCs/>
      <w:kern w:val="36"/>
      <w:sz w:val="48"/>
      <w:szCs w:val="4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biblio">
    <w:name w:val="adbiblio"/>
    <w:rsid w:val="00A465D8"/>
    <w:pPr>
      <w:spacing w:after="0" w:line="240" w:lineRule="auto"/>
      <w:ind w:left="567" w:hanging="567"/>
    </w:pPr>
    <w:rPr>
      <w:rFonts w:ascii="Times New Roman" w:eastAsia="Times New Roman" w:hAnsi="Times New Roman" w:cs="Times-Roman"/>
      <w:sz w:val="24"/>
      <w:szCs w:val="24"/>
      <w:lang w:eastAsia="fr-FR" w:bidi="fr-FR"/>
    </w:rPr>
  </w:style>
  <w:style w:type="character" w:customStyle="1" w:styleId="Titre1Car">
    <w:name w:val="Titre 1 Car"/>
    <w:basedOn w:val="Policepardfaut"/>
    <w:link w:val="Titre1"/>
    <w:uiPriority w:val="9"/>
    <w:rsid w:val="00B06BEA"/>
    <w:rPr>
      <w:rFonts w:ascii="Times" w:hAnsi="Times"/>
      <w:b/>
      <w:bCs/>
      <w:kern w:val="36"/>
      <w:sz w:val="48"/>
      <w:szCs w:val="48"/>
      <w:lang w:val="es-ES_tradnl"/>
    </w:rPr>
  </w:style>
  <w:style w:type="character" w:customStyle="1" w:styleId="fn">
    <w:name w:val="fn"/>
    <w:basedOn w:val="Policepardfaut"/>
    <w:rsid w:val="00B06BEA"/>
  </w:style>
  <w:style w:type="character" w:customStyle="1" w:styleId="st">
    <w:name w:val="st"/>
    <w:basedOn w:val="Policepardfaut"/>
    <w:rsid w:val="00F7294D"/>
  </w:style>
  <w:style w:type="character" w:styleId="lev">
    <w:name w:val="Strong"/>
    <w:basedOn w:val="Policepardfaut"/>
    <w:uiPriority w:val="22"/>
    <w:qFormat/>
    <w:rsid w:val="00FE70E1"/>
    <w:rPr>
      <w:b/>
      <w:bCs/>
    </w:rPr>
  </w:style>
  <w:style w:type="character" w:styleId="Accentuation">
    <w:name w:val="Emphasis"/>
    <w:basedOn w:val="Policepardfaut"/>
    <w:uiPriority w:val="20"/>
    <w:qFormat/>
    <w:rsid w:val="00FE70E1"/>
    <w:rPr>
      <w:i/>
      <w:iCs/>
    </w:rPr>
  </w:style>
  <w:style w:type="paragraph" w:styleId="Textedebulles">
    <w:name w:val="Balloon Text"/>
    <w:basedOn w:val="Normal"/>
    <w:link w:val="TextedebullesCar"/>
    <w:uiPriority w:val="99"/>
    <w:semiHidden/>
    <w:unhideWhenUsed/>
    <w:rsid w:val="0046287C"/>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87C"/>
    <w:rPr>
      <w:rFonts w:ascii="Tahoma" w:eastAsiaTheme="minorEastAsia" w:hAnsi="Tahoma" w:cs="Tahoma"/>
      <w:sz w:val="16"/>
      <w:szCs w:val="16"/>
    </w:rPr>
  </w:style>
  <w:style w:type="character" w:styleId="Marquedecommentaire">
    <w:name w:val="annotation reference"/>
    <w:basedOn w:val="Policepardfaut"/>
    <w:uiPriority w:val="99"/>
    <w:semiHidden/>
    <w:unhideWhenUsed/>
    <w:rsid w:val="0046287C"/>
    <w:rPr>
      <w:sz w:val="16"/>
      <w:szCs w:val="16"/>
    </w:rPr>
  </w:style>
  <w:style w:type="paragraph" w:styleId="Commentaire">
    <w:name w:val="annotation text"/>
    <w:basedOn w:val="Normal"/>
    <w:link w:val="CommentaireCar"/>
    <w:uiPriority w:val="99"/>
    <w:semiHidden/>
    <w:unhideWhenUsed/>
    <w:rsid w:val="0046287C"/>
    <w:rPr>
      <w:sz w:val="20"/>
      <w:szCs w:val="20"/>
    </w:rPr>
  </w:style>
  <w:style w:type="character" w:customStyle="1" w:styleId="CommentaireCar">
    <w:name w:val="Commentaire Car"/>
    <w:basedOn w:val="Policepardfaut"/>
    <w:link w:val="Commentaire"/>
    <w:uiPriority w:val="99"/>
    <w:semiHidden/>
    <w:rsid w:val="0046287C"/>
    <w:rPr>
      <w:rFonts w:ascii="Arial" w:eastAsiaTheme="minorEastAsia" w:hAnsi="Arial"/>
      <w:sz w:val="20"/>
      <w:szCs w:val="20"/>
    </w:rPr>
  </w:style>
  <w:style w:type="paragraph" w:styleId="Objetducommentaire">
    <w:name w:val="annotation subject"/>
    <w:basedOn w:val="Commentaire"/>
    <w:next w:val="Commentaire"/>
    <w:link w:val="ObjetducommentaireCar"/>
    <w:uiPriority w:val="99"/>
    <w:semiHidden/>
    <w:unhideWhenUsed/>
    <w:rsid w:val="0046287C"/>
    <w:rPr>
      <w:b/>
      <w:bCs/>
    </w:rPr>
  </w:style>
  <w:style w:type="character" w:customStyle="1" w:styleId="ObjetducommentaireCar">
    <w:name w:val="Objet du commentaire Car"/>
    <w:basedOn w:val="CommentaireCar"/>
    <w:link w:val="Objetducommentaire"/>
    <w:uiPriority w:val="99"/>
    <w:semiHidden/>
    <w:rsid w:val="0046287C"/>
    <w:rPr>
      <w:rFonts w:ascii="Arial" w:eastAsiaTheme="minorEastAsia"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3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3168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Favelier</dc:creator>
  <cp:lastModifiedBy>Rejane Monod-Ansaldi</cp:lastModifiedBy>
  <cp:revision>2</cp:revision>
  <dcterms:created xsi:type="dcterms:W3CDTF">2014-04-07T13:29:00Z</dcterms:created>
  <dcterms:modified xsi:type="dcterms:W3CDTF">2014-04-07T13:29:00Z</dcterms:modified>
</cp:coreProperties>
</file>